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7C" w:rsidRPr="00A5047C" w:rsidRDefault="00A5047C" w:rsidP="00A5047C">
      <w:pPr>
        <w:spacing w:line="500" w:lineRule="exact"/>
        <w:jc w:val="center"/>
        <w:rPr>
          <w:b/>
          <w:color w:val="000000" w:themeColor="text1"/>
          <w:sz w:val="32"/>
          <w:szCs w:val="32"/>
        </w:rPr>
      </w:pPr>
      <w:r w:rsidRPr="00A5047C">
        <w:rPr>
          <w:rFonts w:hint="eastAsia"/>
          <w:b/>
          <w:color w:val="000000" w:themeColor="text1"/>
          <w:sz w:val="32"/>
          <w:szCs w:val="32"/>
        </w:rPr>
        <w:t>体检注意事项</w:t>
      </w:r>
    </w:p>
    <w:p w:rsidR="00A5047C" w:rsidRPr="00A1603E" w:rsidRDefault="00A5047C" w:rsidP="00A5047C">
      <w:pPr>
        <w:pStyle w:val="a3"/>
        <w:numPr>
          <w:ilvl w:val="0"/>
          <w:numId w:val="1"/>
        </w:numPr>
        <w:spacing w:line="500" w:lineRule="exact"/>
        <w:ind w:left="0"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体检时间</w:t>
      </w:r>
    </w:p>
    <w:p w:rsidR="00A5047C" w:rsidRPr="002657B3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sz w:val="30"/>
          <w:szCs w:val="30"/>
        </w:rPr>
      </w:pPr>
      <w:r w:rsidRPr="002657B3">
        <w:rPr>
          <w:rFonts w:ascii="仿宋_GB2312" w:eastAsia="仿宋_GB2312" w:hint="eastAsia"/>
          <w:sz w:val="30"/>
          <w:szCs w:val="30"/>
        </w:rPr>
        <w:t>2020年9月25日-10月31日。</w:t>
      </w:r>
    </w:p>
    <w:p w:rsidR="00A5047C" w:rsidRPr="00A1603E" w:rsidRDefault="00A5047C" w:rsidP="00A5047C">
      <w:pPr>
        <w:pStyle w:val="a3"/>
        <w:numPr>
          <w:ilvl w:val="0"/>
          <w:numId w:val="1"/>
        </w:numPr>
        <w:spacing w:line="500" w:lineRule="exact"/>
        <w:ind w:left="0"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体检时，申请人注意事项</w:t>
      </w:r>
    </w:p>
    <w:p w:rsidR="00A5047C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1.体检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不含双休日，各医院具体时间安排以打印完成的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《教师资格认定体格检查表》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上的预约时间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、地点为准，不再安排补预约、补检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。</w:t>
      </w:r>
    </w:p>
    <w:p w:rsidR="00A5047C" w:rsidRPr="004F4555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FF0000"/>
          <w:sz w:val="30"/>
          <w:szCs w:val="30"/>
        </w:rPr>
      </w:pPr>
      <w:r w:rsidRPr="004F4555">
        <w:rPr>
          <w:rFonts w:ascii="仿宋_GB2312" w:eastAsia="仿宋_GB2312" w:hint="eastAsia"/>
          <w:color w:val="FF0000"/>
          <w:sz w:val="30"/>
          <w:szCs w:val="30"/>
        </w:rPr>
        <w:t>2.打印《教师资格认定体格检查表》必须在10月30日之前，</w:t>
      </w:r>
      <w:r w:rsidR="00A47EB0" w:rsidRPr="004F4555">
        <w:rPr>
          <w:rFonts w:ascii="仿宋_GB2312" w:eastAsia="仿宋_GB2312" w:hint="eastAsia"/>
          <w:color w:val="FF0000"/>
          <w:sz w:val="30"/>
          <w:szCs w:val="30"/>
        </w:rPr>
        <w:t>过时将不能打印</w:t>
      </w:r>
      <w:r w:rsidR="00A47EB0">
        <w:rPr>
          <w:rFonts w:ascii="仿宋_GB2312" w:eastAsia="仿宋_GB2312" w:hint="eastAsia"/>
          <w:color w:val="FF0000"/>
          <w:sz w:val="30"/>
          <w:szCs w:val="30"/>
        </w:rPr>
        <w:t>。</w:t>
      </w:r>
      <w:r w:rsidRPr="004F4555">
        <w:rPr>
          <w:rFonts w:ascii="仿宋_GB2312" w:eastAsia="仿宋_GB2312" w:hint="eastAsia"/>
          <w:color w:val="FF0000"/>
          <w:sz w:val="30"/>
          <w:szCs w:val="30"/>
        </w:rPr>
        <w:t>要求</w:t>
      </w:r>
      <w:r w:rsidR="00A47EB0">
        <w:rPr>
          <w:rFonts w:ascii="仿宋_GB2312" w:eastAsia="仿宋_GB2312" w:hint="eastAsia"/>
          <w:color w:val="FF0000"/>
          <w:sz w:val="30"/>
          <w:szCs w:val="30"/>
        </w:rPr>
        <w:t>：</w:t>
      </w:r>
      <w:r w:rsidRPr="004F4555">
        <w:rPr>
          <w:rFonts w:ascii="仿宋_GB2312" w:eastAsia="仿宋_GB2312" w:hint="eastAsia"/>
          <w:color w:val="FF0000"/>
          <w:sz w:val="30"/>
          <w:szCs w:val="30"/>
        </w:rPr>
        <w:t>A4纸正反面打印</w:t>
      </w:r>
      <w:r w:rsidR="00A47EB0">
        <w:rPr>
          <w:rFonts w:ascii="仿宋_GB2312" w:eastAsia="仿宋_GB2312" w:hint="eastAsia"/>
          <w:color w:val="FF0000"/>
          <w:sz w:val="30"/>
          <w:szCs w:val="30"/>
        </w:rPr>
        <w:t>，</w:t>
      </w:r>
      <w:r w:rsidRPr="004F4555">
        <w:rPr>
          <w:rFonts w:ascii="仿宋_GB2312" w:eastAsia="仿宋_GB2312" w:hint="eastAsia"/>
          <w:color w:val="FF0000"/>
          <w:sz w:val="30"/>
          <w:szCs w:val="30"/>
        </w:rPr>
        <w:t>按要求上传</w:t>
      </w:r>
      <w:r w:rsidR="00A47EB0">
        <w:rPr>
          <w:rFonts w:ascii="仿宋_GB2312" w:eastAsia="仿宋_GB2312" w:hint="eastAsia"/>
          <w:color w:val="FF0000"/>
          <w:sz w:val="30"/>
          <w:szCs w:val="30"/>
        </w:rPr>
        <w:t>的证件</w:t>
      </w:r>
      <w:r w:rsidRPr="004F4555">
        <w:rPr>
          <w:rFonts w:ascii="仿宋_GB2312" w:eastAsia="仿宋_GB2312" w:hint="eastAsia"/>
          <w:color w:val="FF0000"/>
          <w:sz w:val="30"/>
          <w:szCs w:val="30"/>
        </w:rPr>
        <w:t>照</w:t>
      </w:r>
      <w:r w:rsidR="00A47EB0">
        <w:rPr>
          <w:rFonts w:ascii="仿宋_GB2312" w:eastAsia="仿宋_GB2312" w:hint="eastAsia"/>
          <w:color w:val="FF0000"/>
          <w:sz w:val="30"/>
          <w:szCs w:val="30"/>
        </w:rPr>
        <w:t>能正确显示在检查表上</w:t>
      </w:r>
      <w:r w:rsidRPr="004F4555">
        <w:rPr>
          <w:rFonts w:ascii="仿宋_GB2312" w:eastAsia="仿宋_GB2312" w:hint="eastAsia"/>
          <w:color w:val="FF0000"/>
          <w:sz w:val="30"/>
          <w:szCs w:val="30"/>
        </w:rPr>
        <w:t>。</w:t>
      </w:r>
    </w:p>
    <w:p w:rsidR="00A5047C" w:rsidRPr="00A1603E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3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.申请人体检时无需空腹前往，但请注意饮食清淡。</w:t>
      </w:r>
    </w:p>
    <w:p w:rsidR="00A5047C" w:rsidRPr="00A1603E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4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.如果体检不合格，且未在规定时间内前往复检，视为放弃体检，体检结果为不合格。复检必须是初检的体检医院，申请人不得自行更换体检医院。体检结果为不合格的，申请人不得再次更换医院进行体检。</w:t>
      </w:r>
    </w:p>
    <w:p w:rsidR="00A5047C" w:rsidRPr="00A1603E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5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.体检各项检查内容，要求在指定的医院体检中心进行，不得自行前往门诊、急诊或者其他医院进行检查。体检相关情况由体检医院负责解释。</w:t>
      </w:r>
    </w:p>
    <w:p w:rsidR="00A5047C" w:rsidRPr="00A1603E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6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.关于拍胸片的问题:</w:t>
      </w:r>
    </w:p>
    <w:p w:rsidR="00A5047C" w:rsidRPr="00A1603E" w:rsidRDefault="00A5047C" w:rsidP="00A5047C">
      <w:pPr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（1）未怀孕的，必须做胸片检查。</w:t>
      </w:r>
    </w:p>
    <w:p w:rsidR="00A5047C" w:rsidRPr="00A1603E" w:rsidRDefault="00A5047C" w:rsidP="00A5047C">
      <w:pPr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（2）已怀孕的，孕早期必须在体检医院当场验孕，自带怀孕证明不予认可，孕中、孕后期明显</w:t>
      </w:r>
      <w:proofErr w:type="gramStart"/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显</w:t>
      </w:r>
      <w:proofErr w:type="gramEnd"/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怀的，医院会酌情验孕。体检医院当场确认怀孕的，</w:t>
      </w:r>
      <w:r w:rsidRPr="00A1603E">
        <w:rPr>
          <w:rFonts w:ascii="仿宋_GB2312" w:eastAsia="仿宋_GB2312"/>
          <w:color w:val="000000" w:themeColor="text1"/>
          <w:sz w:val="30"/>
          <w:szCs w:val="30"/>
        </w:rPr>
        <w:t>可免检胸片。</w:t>
      </w:r>
    </w:p>
    <w:p w:rsidR="00A5047C" w:rsidRPr="00A1603E" w:rsidRDefault="00A5047C" w:rsidP="00A5047C">
      <w:pPr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（3）疑似怀孕的，必须在体检医院当场验孕，确认怀孕的，可免检胸片。</w:t>
      </w:r>
    </w:p>
    <w:p w:rsidR="00A5047C" w:rsidRPr="00A1603E" w:rsidRDefault="00A5047C" w:rsidP="00A5047C">
      <w:pPr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（4）备孕、哺乳期一律</w:t>
      </w:r>
      <w:proofErr w:type="gramStart"/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不</w:t>
      </w:r>
      <w:proofErr w:type="gramEnd"/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免检胸片。</w:t>
      </w:r>
    </w:p>
    <w:p w:rsidR="00A5047C" w:rsidRPr="00A1603E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7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.</w:t>
      </w:r>
      <w:r w:rsidRPr="00C13C9D">
        <w:rPr>
          <w:rFonts w:ascii="仿宋_GB2312" w:eastAsia="仿宋_GB2312"/>
          <w:color w:val="000000" w:themeColor="text1"/>
          <w:sz w:val="30"/>
          <w:szCs w:val="30"/>
        </w:rPr>
        <w:t>申请人如果因怀孕而致体检指标不合格，</w:t>
      </w:r>
      <w:r w:rsidRPr="00C13C9D">
        <w:rPr>
          <w:rFonts w:ascii="仿宋_GB2312" w:eastAsia="仿宋_GB2312" w:hint="eastAsia"/>
          <w:color w:val="000000" w:themeColor="text1"/>
          <w:sz w:val="30"/>
          <w:szCs w:val="30"/>
        </w:rPr>
        <w:t>视为体格不合格，</w:t>
      </w:r>
      <w:r w:rsidRPr="00C13C9D">
        <w:rPr>
          <w:rFonts w:ascii="仿宋_GB2312" w:eastAsia="仿宋_GB2312" w:hint="eastAsia"/>
          <w:color w:val="000000" w:themeColor="text1"/>
          <w:sz w:val="30"/>
          <w:szCs w:val="30"/>
        </w:rPr>
        <w:lastRenderedPageBreak/>
        <w:t>本次认定不予受理</w:t>
      </w:r>
      <w:r w:rsidRPr="00C13C9D">
        <w:rPr>
          <w:rFonts w:ascii="仿宋_GB2312" w:eastAsia="仿宋_GB2312"/>
          <w:color w:val="000000" w:themeColor="text1"/>
          <w:sz w:val="30"/>
          <w:szCs w:val="30"/>
        </w:rPr>
        <w:t>。</w:t>
      </w:r>
    </w:p>
    <w:p w:rsidR="00A5047C" w:rsidRPr="00A1603E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8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.医院</w:t>
      </w:r>
      <w:proofErr w:type="gramStart"/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作出</w:t>
      </w:r>
      <w:proofErr w:type="gramEnd"/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体检结论之前，申请人不得擅自将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体格检查表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带离医院。</w:t>
      </w:r>
    </w:p>
    <w:p w:rsidR="00A5047C" w:rsidRPr="00A1603E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9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.体检后十个工作日可上网查询体检结果，如有疑问，请直接联系体检医院。</w:t>
      </w:r>
    </w:p>
    <w:p w:rsidR="00A5047C" w:rsidRPr="00A1603E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10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.体检报告由医院统一递交至上海市教育人才交流服务中心，无需本人领取。</w:t>
      </w:r>
    </w:p>
    <w:p w:rsidR="00A5047C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1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1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.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请申请人保留体检发票，便于查询（对已经完成体检但始终未查到体检结果的，请在2020年11月30日前通过高校人事处与上海市教育人才交流服务中心联系，逾期将无法按时领取教师资格证书）。</w:t>
      </w:r>
    </w:p>
    <w:p w:rsidR="00A5047C" w:rsidRPr="00A1603E" w:rsidRDefault="00A5047C" w:rsidP="00A5047C">
      <w:pPr>
        <w:pStyle w:val="a3"/>
        <w:spacing w:line="500" w:lineRule="exact"/>
        <w:ind w:firstLineChars="189" w:firstLine="567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12</w:t>
      </w:r>
      <w:r w:rsidRPr="00A1603E">
        <w:rPr>
          <w:rFonts w:ascii="仿宋_GB2312" w:eastAsia="仿宋_GB2312" w:hint="eastAsia"/>
          <w:color w:val="000000" w:themeColor="text1"/>
          <w:sz w:val="30"/>
          <w:szCs w:val="30"/>
        </w:rPr>
        <w:t>.如果发现体检中有冒名顶替现象，一经查实，</w:t>
      </w:r>
      <w:r w:rsidRPr="00A1603E">
        <w:rPr>
          <w:rFonts w:ascii="仿宋_GB2312" w:eastAsia="仿宋_GB2312"/>
          <w:color w:val="000000" w:themeColor="text1"/>
          <w:sz w:val="30"/>
          <w:szCs w:val="30"/>
        </w:rPr>
        <w:t>按弄虚作假、骗取教师资格处理，自发现之日起5年内不得申请认定教师资格。</w:t>
      </w:r>
    </w:p>
    <w:p w:rsidR="00721CD4" w:rsidRPr="00A5047C" w:rsidRDefault="00721CD4"/>
    <w:sectPr w:rsidR="00721CD4" w:rsidRPr="00A5047C" w:rsidSect="00721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DB1" w:rsidRDefault="00930DB1" w:rsidP="004F4555">
      <w:r>
        <w:separator/>
      </w:r>
    </w:p>
  </w:endnote>
  <w:endnote w:type="continuationSeparator" w:id="0">
    <w:p w:rsidR="00930DB1" w:rsidRDefault="00930DB1" w:rsidP="004F4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DB1" w:rsidRDefault="00930DB1" w:rsidP="004F4555">
      <w:r>
        <w:separator/>
      </w:r>
    </w:p>
  </w:footnote>
  <w:footnote w:type="continuationSeparator" w:id="0">
    <w:p w:rsidR="00930DB1" w:rsidRDefault="00930DB1" w:rsidP="004F45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2FC"/>
    <w:multiLevelType w:val="hybridMultilevel"/>
    <w:tmpl w:val="0E985AD0"/>
    <w:lvl w:ilvl="0" w:tplc="FCBEC24A">
      <w:start w:val="1"/>
      <w:numFmt w:val="japaneseCounting"/>
      <w:lvlText w:val="（%1）"/>
      <w:lvlJc w:val="left"/>
      <w:pPr>
        <w:ind w:left="160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47C"/>
    <w:rsid w:val="004F4555"/>
    <w:rsid w:val="00721CD4"/>
    <w:rsid w:val="00930DB1"/>
    <w:rsid w:val="00A41B2C"/>
    <w:rsid w:val="00A47EB0"/>
    <w:rsid w:val="00A50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47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F4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F455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F4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F45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ZXL</cp:lastModifiedBy>
  <cp:revision>3</cp:revision>
  <dcterms:created xsi:type="dcterms:W3CDTF">2020-09-21T01:07:00Z</dcterms:created>
  <dcterms:modified xsi:type="dcterms:W3CDTF">2020-09-21T01:27:00Z</dcterms:modified>
</cp:coreProperties>
</file>