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8F753B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2020年上海市工业技术学校招聘简章</w:t>
      </w:r>
      <w:r w:rsidR="00DF63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（第二批）</w:t>
      </w:r>
    </w:p>
    <w:p w:rsidR="005D35EB" w:rsidRDefault="005D35E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W w:w="85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2069"/>
        <w:gridCol w:w="2801"/>
      </w:tblGrid>
      <w:tr w:rsidR="00E518B7" w:rsidTr="00E518B7">
        <w:trPr>
          <w:trHeight w:val="30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   求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E518B7" w:rsidTr="00E518B7">
        <w:trPr>
          <w:trHeight w:val="742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54721F" w:rsidP="0054721F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</w:t>
            </w:r>
            <w:r w:rsidR="00E518B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15033F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15033F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="0015033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周岁及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以下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Pr="00E518B7" w:rsidRDefault="00E518B7" w:rsidP="003C7940">
            <w:pPr>
              <w:pStyle w:val="a5"/>
              <w:shd w:val="clear" w:color="auto" w:fill="FFFFFF"/>
              <w:spacing w:before="0" w:beforeAutospacing="0" w:after="375" w:afterAutospacing="0" w:line="480" w:lineRule="auto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全日制相关专业本科</w:t>
            </w:r>
            <w:r>
              <w:rPr>
                <w:rFonts w:ascii="微软雅黑" w:eastAsia="微软雅黑" w:hAnsi="微软雅黑"/>
                <w:color w:val="333333"/>
              </w:rPr>
              <w:t>及以上学历</w:t>
            </w:r>
            <w:r>
              <w:rPr>
                <w:rFonts w:ascii="微软雅黑" w:eastAsia="微软雅黑" w:hAnsi="微软雅黑" w:hint="eastAsia"/>
                <w:color w:val="333333"/>
              </w:rPr>
              <w:t>；具有相应</w:t>
            </w:r>
            <w:r>
              <w:rPr>
                <w:rFonts w:ascii="微软雅黑" w:eastAsia="微软雅黑" w:hAnsi="微软雅黑"/>
                <w:color w:val="333333"/>
              </w:rPr>
              <w:t>岗位</w:t>
            </w:r>
            <w:r>
              <w:rPr>
                <w:rFonts w:ascii="微软雅黑" w:eastAsia="微软雅黑" w:hAnsi="微软雅黑" w:hint="eastAsia"/>
                <w:color w:val="333333"/>
              </w:rPr>
              <w:t>教师资格证者优先；</w:t>
            </w:r>
            <w:r w:rsidRPr="00E518B7">
              <w:rPr>
                <w:rFonts w:ascii="微软雅黑" w:eastAsia="微软雅黑" w:hAnsi="微软雅黑"/>
                <w:color w:val="333333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</w:rPr>
              <w:t>具有</w:t>
            </w:r>
            <w:r>
              <w:rPr>
                <w:rFonts w:ascii="微软雅黑" w:eastAsia="微软雅黑" w:hAnsi="微软雅黑"/>
                <w:color w:val="333333"/>
              </w:rPr>
              <w:t>中级职称者优先</w:t>
            </w:r>
            <w:r w:rsidR="003C7940">
              <w:rPr>
                <w:rFonts w:ascii="微软雅黑" w:eastAsia="微软雅黑" w:hAnsi="微软雅黑" w:hint="eastAsia"/>
                <w:color w:val="333333"/>
              </w:rPr>
              <w:t>。</w:t>
            </w:r>
          </w:p>
          <w:p w:rsidR="00E518B7" w:rsidRPr="00E518B7" w:rsidRDefault="00E518B7" w:rsidP="003C7940">
            <w:pPr>
              <w:pStyle w:val="a5"/>
              <w:shd w:val="clear" w:color="auto" w:fill="FFFFFF"/>
              <w:spacing w:before="0" w:after="375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pStyle w:val="a5"/>
              <w:shd w:val="clear" w:color="auto" w:fill="FFFFFF"/>
              <w:spacing w:before="0" w:beforeAutospacing="0" w:after="375" w:afterAutospacing="0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</w:tr>
      <w:tr w:rsidR="00E518B7" w:rsidTr="00E518B7">
        <w:trPr>
          <w:trHeight w:val="998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54721F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  <w:r w:rsidR="00E518B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pStyle w:val="a5"/>
              <w:shd w:val="clear" w:color="auto" w:fill="FFFFFF"/>
              <w:spacing w:before="0" w:after="375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518B7" w:rsidTr="00E518B7">
        <w:trPr>
          <w:trHeight w:val="98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经贸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pStyle w:val="a5"/>
              <w:shd w:val="clear" w:color="auto" w:fill="FFFFFF"/>
              <w:spacing w:before="0" w:after="375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518B7" w:rsidTr="00E518B7">
        <w:trPr>
          <w:trHeight w:val="96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3C7940">
            <w:pPr>
              <w:pStyle w:val="a5"/>
              <w:shd w:val="clear" w:color="auto" w:fill="FFFFFF"/>
              <w:spacing w:before="0" w:after="375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E518B7" w:rsidTr="003C7940">
        <w:trPr>
          <w:trHeight w:val="18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</w:p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8B7" w:rsidRPr="00E518B7" w:rsidRDefault="00E518B7" w:rsidP="003C7940">
            <w:pPr>
              <w:pStyle w:val="a5"/>
              <w:shd w:val="clear" w:color="auto" w:fill="FFFFFF"/>
              <w:spacing w:before="0" w:beforeAutospacing="0" w:after="375" w:afterAutospacing="0" w:line="480" w:lineRule="auto"/>
              <w:jc w:val="center"/>
              <w:rPr>
                <w:rFonts w:ascii="微软雅黑" w:eastAsia="微软雅黑" w:hAnsi="微软雅黑"/>
                <w:color w:val="333333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pStyle w:val="a5"/>
              <w:shd w:val="clear" w:color="auto" w:fill="FFFFFF"/>
              <w:spacing w:before="0" w:beforeAutospacing="0" w:after="375" w:afterAutospacing="0" w:line="480" w:lineRule="auto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熟悉网络安全、数据库相关知识，有相关职业资格证书者优先</w:t>
            </w:r>
            <w:r w:rsidR="003C7940">
              <w:rPr>
                <w:rFonts w:ascii="微软雅黑" w:eastAsia="微软雅黑" w:hAnsi="微软雅黑" w:hint="eastAsia"/>
                <w:color w:val="333333"/>
              </w:rPr>
              <w:t>。</w:t>
            </w:r>
          </w:p>
        </w:tc>
      </w:tr>
      <w:tr w:rsidR="00E518B7" w:rsidTr="003C7940">
        <w:trPr>
          <w:trHeight w:val="153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行政管理</w:t>
            </w:r>
          </w:p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ind w:left="-359" w:firstLine="4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40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周岁及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8B7" w:rsidRDefault="00E518B7" w:rsidP="001E19A3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具有较强的口头表达能力、文字表述能力；具备一定管理协调能力；具有事业单位</w:t>
            </w:r>
            <w:r w:rsidR="001E19A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教务、学生管理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工作经验者优先。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18B7" w:rsidRDefault="00E518B7" w:rsidP="003C7940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C1A36" w:rsidRDefault="00BC1A36"/>
    <w:sectPr w:rsidR="00BC1A36" w:rsidSect="0013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98" w:rsidRDefault="00BB7F98" w:rsidP="00055BAC">
      <w:r>
        <w:separator/>
      </w:r>
    </w:p>
  </w:endnote>
  <w:endnote w:type="continuationSeparator" w:id="0">
    <w:p w:rsidR="00BB7F98" w:rsidRDefault="00BB7F98" w:rsidP="000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98" w:rsidRDefault="00BB7F98" w:rsidP="00055BAC">
      <w:r>
        <w:separator/>
      </w:r>
    </w:p>
  </w:footnote>
  <w:footnote w:type="continuationSeparator" w:id="0">
    <w:p w:rsidR="00BB7F98" w:rsidRDefault="00BB7F98" w:rsidP="0005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50F"/>
    <w:rsid w:val="00055BAC"/>
    <w:rsid w:val="000929B5"/>
    <w:rsid w:val="00133D0D"/>
    <w:rsid w:val="0015033F"/>
    <w:rsid w:val="001E19A3"/>
    <w:rsid w:val="003C7940"/>
    <w:rsid w:val="004733DC"/>
    <w:rsid w:val="004B10A3"/>
    <w:rsid w:val="0054721F"/>
    <w:rsid w:val="005D35EB"/>
    <w:rsid w:val="005F350F"/>
    <w:rsid w:val="007118FD"/>
    <w:rsid w:val="007D2A25"/>
    <w:rsid w:val="00832FA8"/>
    <w:rsid w:val="008F753B"/>
    <w:rsid w:val="009F3111"/>
    <w:rsid w:val="00AE2751"/>
    <w:rsid w:val="00BB4BB7"/>
    <w:rsid w:val="00BB7F98"/>
    <w:rsid w:val="00BC1A36"/>
    <w:rsid w:val="00C222E1"/>
    <w:rsid w:val="00D55242"/>
    <w:rsid w:val="00DF633C"/>
    <w:rsid w:val="00E2111D"/>
    <w:rsid w:val="00E518B7"/>
    <w:rsid w:val="00F23CA2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B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1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297E-484D-4174-BC42-1C6D1EF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2020-09-11T07:54:00Z</cp:lastPrinted>
  <dcterms:created xsi:type="dcterms:W3CDTF">2020-05-07T13:53:00Z</dcterms:created>
  <dcterms:modified xsi:type="dcterms:W3CDTF">2020-09-14T03:41:00Z</dcterms:modified>
</cp:coreProperties>
</file>