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68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楷体" w:hAnsi="楷体" w:eastAsia="楷体" w:cs="楷体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一线教师招聘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852"/>
        <w:gridCol w:w="684"/>
        <w:gridCol w:w="1692"/>
        <w:gridCol w:w="25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Style w:val="11"/>
                <w:rFonts w:ascii="仿宋" w:hAnsi="仿宋" w:eastAsia="仿宋" w:cs="仿宋"/>
                <w:i w:val="0"/>
                <w:color w:val="333333"/>
                <w:sz w:val="18"/>
                <w:szCs w:val="18"/>
                <w:bdr w:val="none" w:color="auto" w:sz="0" w:space="0"/>
              </w:rPr>
              <w:t>学校名称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Style w:val="11"/>
                <w:rFonts w:hint="eastAsia" w:ascii="仿宋" w:hAnsi="仿宋" w:eastAsia="仿宋" w:cs="仿宋"/>
                <w:i w:val="0"/>
                <w:color w:val="333333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Style w:val="11"/>
                <w:rFonts w:hint="eastAsia" w:ascii="仿宋" w:hAnsi="仿宋" w:eastAsia="仿宋" w:cs="仿宋"/>
                <w:i w:val="0"/>
                <w:color w:val="333333"/>
                <w:sz w:val="18"/>
                <w:szCs w:val="18"/>
                <w:bdr w:val="none" w:color="auto" w:sz="0" w:space="0"/>
              </w:rPr>
              <w:t>学段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Style w:val="11"/>
                <w:rFonts w:hint="eastAsia" w:ascii="仿宋" w:hAnsi="仿宋" w:eastAsia="仿宋" w:cs="仿宋"/>
                <w:i w:val="0"/>
                <w:color w:val="333333"/>
                <w:sz w:val="18"/>
                <w:szCs w:val="18"/>
                <w:bdr w:val="none" w:color="auto" w:sz="0" w:space="0"/>
              </w:rPr>
              <w:t>任教学科</w:t>
            </w: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Style w:val="11"/>
                <w:rFonts w:hint="eastAsia" w:ascii="仿宋" w:hAnsi="仿宋" w:eastAsia="仿宋" w:cs="仿宋"/>
                <w:i w:val="0"/>
                <w:color w:val="333333"/>
                <w:sz w:val="18"/>
                <w:szCs w:val="18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10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复旦大学第二附属学校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初中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数学、物理（兼实验员）、化学、生物（兼实验员）、体育、信息科技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①身心健康，为人师表，具有良好的师德师风和教师专业素养，年龄一般不超过</w:t>
            </w: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  <w:t>40</w:t>
            </w: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周岁；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②全日制大学本科及以上相关专业学历、学士及以上学位；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③具有教师资格证、应聘岗位所要求持有的相关证书；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  <w:shd w:val="clear" w:fill="FFFFFF"/>
              </w:rPr>
              <w:t>④区骨干教师、学科带头人、教学比赛类获奖者，重点师范大学、高水平高校毕业生等优先；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⑤符合各学校所在区公办学校教师招聘要求。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语文、音乐、科学、体育、信息科技</w:t>
            </w:r>
          </w:p>
        </w:tc>
        <w:tc>
          <w:tcPr>
            <w:tcW w:w="25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复旦大学附属徐汇实验学校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  <w:t>2-5</w:t>
            </w: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数学、英语、自然、美术、体育</w:t>
            </w:r>
          </w:p>
        </w:tc>
        <w:tc>
          <w:tcPr>
            <w:tcW w:w="25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复旦大学附属闵行实验学校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18"/>
                <w:szCs w:val="18"/>
                <w:bdr w:val="none" w:color="auto" w:sz="0" w:space="0"/>
              </w:rPr>
              <w:t>语文、数学、英语、自然、信息科技、道德与法治、美术、音乐、体育、心理</w:t>
            </w:r>
          </w:p>
        </w:tc>
        <w:tc>
          <w:tcPr>
            <w:tcW w:w="25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3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</w:p>
    <w:p>
      <w:pPr>
        <w:ind w:left="-103" w:leftChars="-49" w:right="-458" w:rightChars="-218"/>
        <w:rPr>
          <w:rFonts w:ascii="Times New Roman" w:hAnsi="Times New Roman" w:eastAsia="宋体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7B"/>
    <w:rsid w:val="00103969"/>
    <w:rsid w:val="001509C5"/>
    <w:rsid w:val="00166E73"/>
    <w:rsid w:val="00244F80"/>
    <w:rsid w:val="003F7E3A"/>
    <w:rsid w:val="004C46A1"/>
    <w:rsid w:val="0072187B"/>
    <w:rsid w:val="007A079A"/>
    <w:rsid w:val="007F32D9"/>
    <w:rsid w:val="00BE061D"/>
    <w:rsid w:val="00C7040A"/>
    <w:rsid w:val="00E72FF0"/>
    <w:rsid w:val="00EB381D"/>
    <w:rsid w:val="00F40972"/>
    <w:rsid w:val="00F57315"/>
    <w:rsid w:val="00F9172B"/>
    <w:rsid w:val="00FC77F6"/>
    <w:rsid w:val="6C8325F5"/>
    <w:rsid w:val="7AD1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spacing w:before="480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296"/>
      </w:tabs>
      <w:spacing w:after="100" w:line="480" w:lineRule="auto"/>
    </w:pPr>
    <w:rPr>
      <w:b/>
      <w:sz w:val="24"/>
    </w:rPr>
  </w:style>
  <w:style w:type="paragraph" w:styleId="7">
    <w:name w:val="toc 2"/>
    <w:basedOn w:val="1"/>
    <w:next w:val="1"/>
    <w:unhideWhenUsed/>
    <w:qFormat/>
    <w:uiPriority w:val="39"/>
    <w:pPr>
      <w:tabs>
        <w:tab w:val="left" w:pos="1050"/>
        <w:tab w:val="right" w:leader="dot" w:pos="8296"/>
      </w:tabs>
      <w:spacing w:after="100" w:line="276" w:lineRule="auto"/>
      <w:ind w:left="220"/>
    </w:pPr>
    <w:rPr>
      <w:rFonts w:hAnsiTheme="majorHAnsi" w:cstheme="majorBidi"/>
      <w:b/>
      <w:bCs/>
    </w:rPr>
  </w:style>
  <w:style w:type="paragraph" w:styleId="8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标题 1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bidi="en-US"/>
    </w:rPr>
  </w:style>
  <w:style w:type="character" w:customStyle="1" w:styleId="13">
    <w:name w:val="标题 2 字符"/>
    <w:basedOn w:val="10"/>
    <w:link w:val="3"/>
    <w:uiPriority w:val="9"/>
    <w:rPr>
      <w:rFonts w:asciiTheme="majorHAnsi" w:hAnsiTheme="majorHAnsi" w:eastAsiaTheme="majorEastAsia" w:cstheme="majorBidi"/>
      <w:b/>
      <w:bCs/>
      <w:kern w:val="0"/>
      <w:sz w:val="26"/>
      <w:szCs w:val="26"/>
      <w:lang w:bidi="en-US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16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983</Characters>
  <Lines>8</Lines>
  <Paragraphs>2</Paragraphs>
  <TotalTime>36</TotalTime>
  <ScaleCrop>false</ScaleCrop>
  <LinksUpToDate>false</LinksUpToDate>
  <CharactersWithSpaces>1153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2020-02-17T06:51:00Z</dcterms:created>
  <dc:creator>博士后工作邮箱</dc:creator>
  <cp:lastModifiedBy>Administrator</cp:lastModifiedBy>
  <dcterms:modified xsi:type="dcterms:W3CDTF">2020-03-11T01:31:25Z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