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3"/>
      </w:pPr>
      <w:r>
        <w:rPr>
          <w:spacing w:val="-27"/>
        </w:rPr>
        <w:t>附件 </w:t>
      </w:r>
      <w:r>
        <w:rPr/>
        <w:t>1</w:t>
      </w:r>
    </w:p>
    <w:p>
      <w:pPr>
        <w:pStyle w:val="BodyText"/>
        <w:spacing w:before="4"/>
        <w:ind w:left="0"/>
        <w:rPr>
          <w:sz w:val="66"/>
        </w:rPr>
      </w:pPr>
      <w:r>
        <w:rPr/>
        <w:br w:type="column"/>
      </w:r>
      <w:r>
        <w:rPr>
          <w:sz w:val="66"/>
        </w:rPr>
      </w:r>
    </w:p>
    <w:p>
      <w:pPr>
        <w:spacing w:before="0"/>
        <w:ind w:left="195" w:right="0" w:firstLine="0"/>
        <w:jc w:val="left"/>
        <w:rPr>
          <w:rFonts w:ascii="PMingLiU" w:eastAsia="PMingLiU" w:hint="eastAsia"/>
          <w:sz w:val="44"/>
        </w:rPr>
      </w:pPr>
      <w:r>
        <w:rPr>
          <w:rFonts w:ascii="PMingLiU" w:eastAsia="PMingLiU" w:hint="eastAsia"/>
          <w:sz w:val="44"/>
        </w:rPr>
        <w:t>考试时间安排及准考证获取与打印</w:t>
      </w:r>
    </w:p>
    <w:p>
      <w:pPr>
        <w:spacing w:after="0"/>
        <w:jc w:val="left"/>
        <w:rPr>
          <w:rFonts w:ascii="PMingLiU" w:eastAsia="PMingLiU" w:hint="eastAsia"/>
          <w:sz w:val="44"/>
        </w:rPr>
        <w:sectPr>
          <w:type w:val="continuous"/>
          <w:pgSz w:w="11910" w:h="16840"/>
          <w:pgMar w:top="1380" w:bottom="280" w:left="1180" w:right="1180"/>
          <w:cols w:num="2" w:equalWidth="0">
            <w:col w:w="1118" w:space="159"/>
            <w:col w:w="8273"/>
          </w:cols>
        </w:sectPr>
      </w:pPr>
    </w:p>
    <w:p>
      <w:pPr>
        <w:pStyle w:val="BodyText"/>
        <w:spacing w:before="13"/>
        <w:ind w:left="0"/>
        <w:rPr>
          <w:rFonts w:ascii="PMingLiU"/>
          <w:sz w:val="14"/>
        </w:rPr>
      </w:pPr>
    </w:p>
    <w:p>
      <w:pPr>
        <w:pStyle w:val="BodyText"/>
        <w:spacing w:before="54"/>
        <w:ind w:left="752"/>
      </w:pPr>
      <w:r>
        <w:rPr/>
        <w:t>2019</w:t>
      </w:r>
      <w:r>
        <w:rPr>
          <w:spacing w:val="-10"/>
        </w:rPr>
        <w:t> 年下半年中小学教师资格证考试笔试的考试时间为 </w:t>
      </w:r>
      <w:r>
        <w:rPr/>
        <w:t>11</w:t>
      </w:r>
      <w:r>
        <w:rPr>
          <w:spacing w:val="-26"/>
        </w:rPr>
        <w:t> 月</w:t>
      </w:r>
    </w:p>
    <w:p>
      <w:pPr>
        <w:pStyle w:val="BodyText"/>
        <w:spacing w:line="304" w:lineRule="auto" w:before="111"/>
        <w:ind w:right="138"/>
      </w:pPr>
      <w:r>
        <w:rPr/>
        <w:pict>
          <v:line style="position:absolute;mso-position-horizontal-relative:page;mso-position-vertical-relative:paragraph;z-index:-251814912" from="66.384003pt,62.229977pt" to="160.700003pt,134.619977pt" stroked="true" strokeweight=".96pt" strokecolor="#000000">
            <v:stroke dashstyle="solid"/>
            <w10:wrap type="none"/>
          </v:line>
        </w:pict>
      </w:r>
      <w:r>
        <w:rPr/>
        <w:t>2</w:t>
      </w:r>
      <w:r>
        <w:rPr>
          <w:spacing w:val="-67"/>
        </w:rPr>
        <w:t> 日</w:t>
      </w:r>
      <w:r>
        <w:rPr/>
        <w:t>（星期六</w:t>
      </w:r>
      <w:r>
        <w:rPr>
          <w:spacing w:val="-161"/>
        </w:rPr>
        <w:t>）</w:t>
      </w:r>
      <w:r>
        <w:rPr>
          <w:spacing w:val="-11"/>
        </w:rPr>
        <w:t>。所有考试科目全部采用纸笔考试方式，每场考试时</w:t>
      </w:r>
      <w:r>
        <w:rPr>
          <w:spacing w:val="-27"/>
        </w:rPr>
        <w:t>间为 </w:t>
      </w:r>
      <w:r>
        <w:rPr/>
        <w:t>120</w:t>
      </w:r>
      <w:r>
        <w:rPr>
          <w:spacing w:val="-10"/>
        </w:rPr>
        <w:t> 分钟。具体安排见下表：</w:t>
      </w:r>
    </w:p>
    <w:p>
      <w:pPr>
        <w:pStyle w:val="BodyText"/>
        <w:spacing w:before="10"/>
        <w:ind w:left="0"/>
        <w:rPr>
          <w:sz w:val="4"/>
        </w:rPr>
      </w:pPr>
    </w:p>
    <w:tbl>
      <w:tblPr>
        <w:tblW w:w="0" w:type="auto"/>
        <w:jc w:val="left"/>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906"/>
        <w:gridCol w:w="1703"/>
        <w:gridCol w:w="2836"/>
        <w:gridCol w:w="2843"/>
      </w:tblGrid>
      <w:tr>
        <w:trPr>
          <w:trHeight w:val="613" w:hRule="atLeast"/>
        </w:trPr>
        <w:tc>
          <w:tcPr>
            <w:tcW w:w="1906" w:type="dxa"/>
            <w:vMerge w:val="restart"/>
            <w:tcBorders>
              <w:right w:val="single" w:sz="2" w:space="0" w:color="000000"/>
            </w:tcBorders>
          </w:tcPr>
          <w:p>
            <w:pPr>
              <w:pStyle w:val="TableParagraph"/>
              <w:spacing w:before="12"/>
              <w:rPr>
                <w:sz w:val="21"/>
              </w:rPr>
            </w:pPr>
          </w:p>
          <w:p>
            <w:pPr>
              <w:pStyle w:val="TableParagraph"/>
              <w:spacing w:line="530" w:lineRule="exact"/>
              <w:ind w:left="1074"/>
              <w:rPr>
                <w:rFonts w:ascii="思源黑体 HW Bold" w:eastAsia="思源黑体 HW Bold" w:hint="eastAsia"/>
                <w:b/>
                <w:sz w:val="28"/>
              </w:rPr>
            </w:pPr>
            <w:r>
              <w:rPr>
                <w:rFonts w:ascii="思源黑体 HW Bold" w:eastAsia="思源黑体 HW Bold" w:hint="eastAsia"/>
                <w:b/>
                <w:sz w:val="28"/>
              </w:rPr>
              <w:t>时 间</w:t>
            </w:r>
          </w:p>
          <w:p>
            <w:pPr>
              <w:pStyle w:val="TableParagraph"/>
              <w:spacing w:line="530" w:lineRule="exact"/>
              <w:ind w:left="249"/>
              <w:rPr>
                <w:rFonts w:ascii="思源黑体 HW Bold" w:eastAsia="思源黑体 HW Bold" w:hint="eastAsia"/>
                <w:b/>
                <w:sz w:val="28"/>
              </w:rPr>
            </w:pPr>
            <w:r>
              <w:rPr>
                <w:rFonts w:ascii="思源黑体 HW Bold" w:eastAsia="思源黑体 HW Bold" w:hint="eastAsia"/>
                <w:b/>
                <w:sz w:val="28"/>
              </w:rPr>
              <w:t>类 别</w:t>
            </w:r>
          </w:p>
        </w:tc>
        <w:tc>
          <w:tcPr>
            <w:tcW w:w="7382" w:type="dxa"/>
            <w:gridSpan w:val="3"/>
            <w:tcBorders>
              <w:left w:val="single" w:sz="2" w:space="0" w:color="000000"/>
              <w:bottom w:val="single" w:sz="2" w:space="0" w:color="000000"/>
            </w:tcBorders>
          </w:tcPr>
          <w:p>
            <w:pPr>
              <w:pStyle w:val="TableParagraph"/>
              <w:spacing w:line="590" w:lineRule="exact"/>
              <w:ind w:left="2280" w:right="2243"/>
              <w:jc w:val="center"/>
              <w:rPr>
                <w:rFonts w:ascii="思源黑体 HW Bold" w:eastAsia="思源黑体 HW Bold" w:hint="eastAsia"/>
                <w:b/>
                <w:sz w:val="28"/>
              </w:rPr>
            </w:pPr>
            <w:r>
              <w:rPr>
                <w:rFonts w:ascii="思源黑体 HW Bold" w:eastAsia="思源黑体 HW Bold" w:hint="eastAsia"/>
                <w:b/>
                <w:sz w:val="28"/>
              </w:rPr>
              <w:t>11 月 2 日（星期六）</w:t>
            </w:r>
          </w:p>
        </w:tc>
      </w:tr>
      <w:tr>
        <w:trPr>
          <w:trHeight w:val="373" w:hRule="atLeast"/>
        </w:trPr>
        <w:tc>
          <w:tcPr>
            <w:tcW w:w="1906" w:type="dxa"/>
            <w:vMerge/>
            <w:tcBorders>
              <w:top w:val="nil"/>
              <w:right w:val="single" w:sz="2" w:space="0" w:color="000000"/>
            </w:tcBorders>
          </w:tcPr>
          <w:p>
            <w:pPr>
              <w:rPr>
                <w:sz w:val="2"/>
                <w:szCs w:val="2"/>
              </w:rPr>
            </w:pPr>
          </w:p>
        </w:tc>
        <w:tc>
          <w:tcPr>
            <w:tcW w:w="1703" w:type="dxa"/>
            <w:tcBorders>
              <w:top w:val="single" w:sz="2" w:space="0" w:color="000000"/>
              <w:left w:val="single" w:sz="2" w:space="0" w:color="000000"/>
              <w:bottom w:val="single" w:sz="2" w:space="0" w:color="000000"/>
              <w:right w:val="single" w:sz="2" w:space="0" w:color="000000"/>
            </w:tcBorders>
          </w:tcPr>
          <w:p>
            <w:pPr>
              <w:pStyle w:val="TableParagraph"/>
              <w:tabs>
                <w:tab w:pos="589" w:val="left" w:leader="none"/>
              </w:tabs>
              <w:spacing w:line="353" w:lineRule="exact"/>
              <w:ind w:left="27"/>
              <w:jc w:val="center"/>
              <w:rPr>
                <w:rFonts w:ascii="思源黑体 HW Bold" w:eastAsia="思源黑体 HW Bold" w:hint="eastAsia"/>
                <w:b/>
                <w:sz w:val="28"/>
              </w:rPr>
            </w:pPr>
            <w:r>
              <w:rPr>
                <w:rFonts w:ascii="思源黑体 HW Bold" w:eastAsia="思源黑体 HW Bold" w:hint="eastAsia"/>
                <w:b/>
                <w:sz w:val="28"/>
              </w:rPr>
              <w:t>上</w:t>
              <w:tab/>
              <w:t>午</w:t>
            </w:r>
          </w:p>
        </w:tc>
        <w:tc>
          <w:tcPr>
            <w:tcW w:w="5679" w:type="dxa"/>
            <w:gridSpan w:val="2"/>
            <w:tcBorders>
              <w:top w:val="single" w:sz="2" w:space="0" w:color="000000"/>
              <w:left w:val="single" w:sz="2" w:space="0" w:color="000000"/>
              <w:bottom w:val="single" w:sz="2" w:space="0" w:color="000000"/>
            </w:tcBorders>
          </w:tcPr>
          <w:p>
            <w:pPr>
              <w:pStyle w:val="TableParagraph"/>
              <w:tabs>
                <w:tab w:pos="598" w:val="left" w:leader="none"/>
              </w:tabs>
              <w:spacing w:line="353" w:lineRule="exact"/>
              <w:ind w:left="36"/>
              <w:jc w:val="center"/>
              <w:rPr>
                <w:rFonts w:ascii="思源黑体 HW Bold" w:eastAsia="思源黑体 HW Bold" w:hint="eastAsia"/>
                <w:b/>
                <w:sz w:val="28"/>
              </w:rPr>
            </w:pPr>
            <w:r>
              <w:rPr>
                <w:rFonts w:ascii="思源黑体 HW Bold" w:eastAsia="思源黑体 HW Bold" w:hint="eastAsia"/>
                <w:b/>
                <w:sz w:val="28"/>
              </w:rPr>
              <w:t>下</w:t>
              <w:tab/>
              <w:t>午</w:t>
            </w:r>
          </w:p>
        </w:tc>
      </w:tr>
      <w:tr>
        <w:trPr>
          <w:trHeight w:val="401" w:hRule="atLeast"/>
        </w:trPr>
        <w:tc>
          <w:tcPr>
            <w:tcW w:w="1906" w:type="dxa"/>
            <w:vMerge/>
            <w:tcBorders>
              <w:top w:val="nil"/>
              <w:right w:val="single" w:sz="2" w:space="0" w:color="000000"/>
            </w:tcBorders>
          </w:tcPr>
          <w:p>
            <w:pPr>
              <w:rPr>
                <w:sz w:val="2"/>
                <w:szCs w:val="2"/>
              </w:rPr>
            </w:pPr>
          </w:p>
        </w:tc>
        <w:tc>
          <w:tcPr>
            <w:tcW w:w="1703" w:type="dxa"/>
            <w:tcBorders>
              <w:top w:val="single" w:sz="2" w:space="0" w:color="000000"/>
              <w:left w:val="single" w:sz="2" w:space="0" w:color="000000"/>
              <w:right w:val="single" w:sz="2" w:space="0" w:color="000000"/>
            </w:tcBorders>
          </w:tcPr>
          <w:p>
            <w:pPr>
              <w:pStyle w:val="TableParagraph"/>
              <w:spacing w:line="382" w:lineRule="exact"/>
              <w:ind w:left="24"/>
              <w:jc w:val="center"/>
              <w:rPr>
                <w:rFonts w:ascii="思源黑体 HW Bold"/>
                <w:b/>
                <w:sz w:val="28"/>
              </w:rPr>
            </w:pPr>
            <w:r>
              <w:rPr>
                <w:rFonts w:ascii="思源黑体 HW Bold"/>
                <w:b/>
                <w:sz w:val="28"/>
              </w:rPr>
              <w:t>9:00-11:00</w:t>
            </w:r>
          </w:p>
        </w:tc>
        <w:tc>
          <w:tcPr>
            <w:tcW w:w="2836" w:type="dxa"/>
            <w:tcBorders>
              <w:top w:val="single" w:sz="2" w:space="0" w:color="000000"/>
              <w:left w:val="single" w:sz="2" w:space="0" w:color="000000"/>
              <w:right w:val="single" w:sz="2" w:space="0" w:color="000000"/>
            </w:tcBorders>
          </w:tcPr>
          <w:p>
            <w:pPr>
              <w:pStyle w:val="TableParagraph"/>
              <w:spacing w:line="382" w:lineRule="exact"/>
              <w:ind w:left="651"/>
              <w:rPr>
                <w:rFonts w:ascii="思源黑体 HW Bold"/>
                <w:b/>
                <w:sz w:val="28"/>
              </w:rPr>
            </w:pPr>
            <w:r>
              <w:rPr>
                <w:rFonts w:ascii="思源黑体 HW Bold"/>
                <w:b/>
                <w:sz w:val="28"/>
              </w:rPr>
              <w:t>13:00-15:00</w:t>
            </w:r>
          </w:p>
        </w:tc>
        <w:tc>
          <w:tcPr>
            <w:tcW w:w="2843" w:type="dxa"/>
            <w:tcBorders>
              <w:top w:val="single" w:sz="2" w:space="0" w:color="000000"/>
              <w:left w:val="single" w:sz="2" w:space="0" w:color="000000"/>
            </w:tcBorders>
          </w:tcPr>
          <w:p>
            <w:pPr>
              <w:pStyle w:val="TableParagraph"/>
              <w:spacing w:line="382" w:lineRule="exact"/>
              <w:ind w:left="148" w:right="115"/>
              <w:jc w:val="center"/>
              <w:rPr>
                <w:rFonts w:ascii="思源黑体 HW Bold"/>
                <w:b/>
                <w:sz w:val="28"/>
              </w:rPr>
            </w:pPr>
            <w:r>
              <w:rPr>
                <w:rFonts w:ascii="思源黑体 HW Bold"/>
                <w:b/>
                <w:sz w:val="28"/>
              </w:rPr>
              <w:t>16:00-18:00</w:t>
            </w:r>
          </w:p>
        </w:tc>
      </w:tr>
      <w:tr>
        <w:trPr>
          <w:trHeight w:val="712" w:hRule="atLeast"/>
        </w:trPr>
        <w:tc>
          <w:tcPr>
            <w:tcW w:w="1906" w:type="dxa"/>
            <w:tcBorders>
              <w:bottom w:val="single" w:sz="2" w:space="0" w:color="000000"/>
              <w:right w:val="single" w:sz="2" w:space="0" w:color="000000"/>
            </w:tcBorders>
          </w:tcPr>
          <w:p>
            <w:pPr>
              <w:pStyle w:val="TableParagraph"/>
              <w:spacing w:before="173"/>
              <w:ind w:left="13"/>
              <w:jc w:val="center"/>
              <w:rPr>
                <w:sz w:val="28"/>
              </w:rPr>
            </w:pPr>
            <w:r>
              <w:rPr>
                <w:sz w:val="28"/>
              </w:rPr>
              <w:t>幼 儿 园</w:t>
            </w:r>
          </w:p>
        </w:tc>
        <w:tc>
          <w:tcPr>
            <w:tcW w:w="1703" w:type="dxa"/>
            <w:tcBorders>
              <w:left w:val="single" w:sz="2" w:space="0" w:color="000000"/>
              <w:bottom w:val="single" w:sz="2" w:space="0" w:color="000000"/>
              <w:right w:val="single" w:sz="2" w:space="0" w:color="000000"/>
            </w:tcBorders>
          </w:tcPr>
          <w:p>
            <w:pPr>
              <w:pStyle w:val="TableParagraph"/>
              <w:spacing w:line="213" w:lineRule="auto" w:before="45"/>
              <w:ind w:left="301" w:right="270"/>
              <w:rPr>
                <w:sz w:val="28"/>
              </w:rPr>
            </w:pPr>
            <w:r>
              <w:rPr>
                <w:sz w:val="28"/>
              </w:rPr>
              <w:t>综合素质(幼儿园)</w:t>
            </w:r>
          </w:p>
        </w:tc>
        <w:tc>
          <w:tcPr>
            <w:tcW w:w="2836" w:type="dxa"/>
            <w:tcBorders>
              <w:left w:val="single" w:sz="2" w:space="0" w:color="000000"/>
              <w:bottom w:val="single" w:sz="2" w:space="0" w:color="000000"/>
              <w:right w:val="single" w:sz="2" w:space="0" w:color="000000"/>
            </w:tcBorders>
          </w:tcPr>
          <w:p>
            <w:pPr>
              <w:pStyle w:val="TableParagraph"/>
              <w:spacing w:line="213" w:lineRule="auto" w:before="45"/>
              <w:ind w:left="867" w:right="418" w:hanging="420"/>
              <w:rPr>
                <w:sz w:val="28"/>
              </w:rPr>
            </w:pPr>
            <w:r>
              <w:rPr>
                <w:sz w:val="28"/>
              </w:rPr>
              <w:t>保教知识与能力(幼儿园)</w:t>
            </w:r>
          </w:p>
        </w:tc>
        <w:tc>
          <w:tcPr>
            <w:tcW w:w="2843" w:type="dxa"/>
            <w:tcBorders>
              <w:left w:val="single" w:sz="2" w:space="0" w:color="000000"/>
              <w:bottom w:val="single" w:sz="2" w:space="0" w:color="000000"/>
            </w:tcBorders>
          </w:tcPr>
          <w:p>
            <w:pPr>
              <w:pStyle w:val="TableParagraph"/>
              <w:spacing w:before="173"/>
              <w:ind w:left="149" w:right="113"/>
              <w:jc w:val="center"/>
              <w:rPr>
                <w:sz w:val="28"/>
              </w:rPr>
            </w:pPr>
            <w:r>
              <w:rPr>
                <w:sz w:val="28"/>
              </w:rPr>
              <w:t>——</w:t>
            </w:r>
          </w:p>
        </w:tc>
      </w:tr>
      <w:tr>
        <w:trPr>
          <w:trHeight w:val="707" w:hRule="atLeast"/>
        </w:trPr>
        <w:tc>
          <w:tcPr>
            <w:tcW w:w="1906" w:type="dxa"/>
            <w:tcBorders>
              <w:top w:val="single" w:sz="2" w:space="0" w:color="000000"/>
              <w:bottom w:val="single" w:sz="2" w:space="0" w:color="000000"/>
              <w:right w:val="single" w:sz="2" w:space="0" w:color="000000"/>
            </w:tcBorders>
          </w:tcPr>
          <w:p>
            <w:pPr>
              <w:pStyle w:val="TableParagraph"/>
              <w:tabs>
                <w:tab w:pos="853" w:val="left" w:leader="none"/>
              </w:tabs>
              <w:spacing w:before="171"/>
              <w:ind w:left="13"/>
              <w:jc w:val="center"/>
              <w:rPr>
                <w:sz w:val="28"/>
              </w:rPr>
            </w:pPr>
            <w:r>
              <w:rPr>
                <w:sz w:val="28"/>
              </w:rPr>
              <w:t>小</w:t>
              <w:tab/>
              <w:t>学</w:t>
            </w:r>
          </w:p>
        </w:tc>
        <w:tc>
          <w:tcPr>
            <w:tcW w:w="1703" w:type="dxa"/>
            <w:tcBorders>
              <w:top w:val="single" w:sz="2" w:space="0" w:color="000000"/>
              <w:left w:val="single" w:sz="2" w:space="0" w:color="000000"/>
              <w:bottom w:val="single" w:sz="2" w:space="0" w:color="000000"/>
              <w:right w:val="single" w:sz="2" w:space="0" w:color="000000"/>
            </w:tcBorders>
          </w:tcPr>
          <w:p>
            <w:pPr>
              <w:pStyle w:val="TableParagraph"/>
              <w:spacing w:line="216" w:lineRule="auto" w:before="38"/>
              <w:ind w:left="441" w:right="270" w:hanging="140"/>
              <w:rPr>
                <w:sz w:val="28"/>
              </w:rPr>
            </w:pPr>
            <w:r>
              <w:rPr>
                <w:sz w:val="28"/>
              </w:rPr>
              <w:t>综合素质(小学)</w:t>
            </w:r>
          </w:p>
        </w:tc>
        <w:tc>
          <w:tcPr>
            <w:tcW w:w="2836" w:type="dxa"/>
            <w:tcBorders>
              <w:top w:val="single" w:sz="2" w:space="0" w:color="000000"/>
              <w:left w:val="single" w:sz="2" w:space="0" w:color="000000"/>
              <w:bottom w:val="single" w:sz="2" w:space="0" w:color="000000"/>
              <w:right w:val="single" w:sz="2" w:space="0" w:color="000000"/>
            </w:tcBorders>
          </w:tcPr>
          <w:p>
            <w:pPr>
              <w:pStyle w:val="TableParagraph"/>
              <w:spacing w:line="216" w:lineRule="auto" w:before="38"/>
              <w:ind w:left="1006" w:right="142" w:hanging="840"/>
              <w:rPr>
                <w:sz w:val="28"/>
              </w:rPr>
            </w:pPr>
            <w:r>
              <w:rPr>
                <w:sz w:val="28"/>
              </w:rPr>
              <w:t>教育教学知识与能力(小学)</w:t>
            </w:r>
          </w:p>
        </w:tc>
        <w:tc>
          <w:tcPr>
            <w:tcW w:w="2843" w:type="dxa"/>
            <w:tcBorders>
              <w:top w:val="single" w:sz="2" w:space="0" w:color="000000"/>
              <w:left w:val="single" w:sz="2" w:space="0" w:color="000000"/>
              <w:bottom w:val="single" w:sz="2" w:space="0" w:color="000000"/>
            </w:tcBorders>
          </w:tcPr>
          <w:p>
            <w:pPr>
              <w:pStyle w:val="TableParagraph"/>
              <w:spacing w:before="171"/>
              <w:ind w:left="149" w:right="113"/>
              <w:jc w:val="center"/>
              <w:rPr>
                <w:sz w:val="28"/>
              </w:rPr>
            </w:pPr>
            <w:r>
              <w:rPr>
                <w:sz w:val="28"/>
              </w:rPr>
              <w:t>——</w:t>
            </w:r>
          </w:p>
        </w:tc>
      </w:tr>
      <w:tr>
        <w:trPr>
          <w:trHeight w:val="690" w:hRule="atLeast"/>
        </w:trPr>
        <w:tc>
          <w:tcPr>
            <w:tcW w:w="1906" w:type="dxa"/>
            <w:tcBorders>
              <w:top w:val="single" w:sz="2" w:space="0" w:color="000000"/>
              <w:bottom w:val="single" w:sz="2" w:space="0" w:color="000000"/>
              <w:right w:val="single" w:sz="2" w:space="0" w:color="000000"/>
            </w:tcBorders>
          </w:tcPr>
          <w:p>
            <w:pPr>
              <w:pStyle w:val="TableParagraph"/>
              <w:spacing w:before="169"/>
              <w:ind w:left="15"/>
              <w:jc w:val="center"/>
              <w:rPr>
                <w:sz w:val="28"/>
              </w:rPr>
            </w:pPr>
            <w:r>
              <w:rPr>
                <w:sz w:val="28"/>
              </w:rPr>
              <w:t>初级中学</w:t>
            </w:r>
          </w:p>
        </w:tc>
        <w:tc>
          <w:tcPr>
            <w:tcW w:w="1703" w:type="dxa"/>
            <w:vMerge w:val="restart"/>
            <w:tcBorders>
              <w:top w:val="single" w:sz="2" w:space="0" w:color="000000"/>
              <w:left w:val="single" w:sz="2" w:space="0" w:color="000000"/>
              <w:right w:val="single" w:sz="2" w:space="0" w:color="000000"/>
            </w:tcBorders>
          </w:tcPr>
          <w:p>
            <w:pPr>
              <w:pStyle w:val="TableParagraph"/>
              <w:rPr>
                <w:sz w:val="28"/>
              </w:rPr>
            </w:pPr>
          </w:p>
          <w:p>
            <w:pPr>
              <w:pStyle w:val="TableParagraph"/>
              <w:rPr>
                <w:sz w:val="28"/>
              </w:rPr>
            </w:pPr>
          </w:p>
          <w:p>
            <w:pPr>
              <w:pStyle w:val="TableParagraph"/>
              <w:spacing w:before="5"/>
              <w:rPr>
                <w:sz w:val="41"/>
              </w:rPr>
            </w:pPr>
          </w:p>
          <w:p>
            <w:pPr>
              <w:pStyle w:val="TableParagraph"/>
              <w:spacing w:line="216" w:lineRule="auto"/>
              <w:ind w:left="441" w:right="270" w:hanging="140"/>
              <w:rPr>
                <w:sz w:val="28"/>
              </w:rPr>
            </w:pPr>
            <w:r>
              <w:rPr>
                <w:sz w:val="28"/>
              </w:rPr>
              <w:t>综合素质(中学)</w:t>
            </w:r>
          </w:p>
        </w:tc>
        <w:tc>
          <w:tcPr>
            <w:tcW w:w="2836" w:type="dxa"/>
            <w:vMerge w:val="restart"/>
            <w:tcBorders>
              <w:top w:val="single" w:sz="2" w:space="0" w:color="000000"/>
              <w:left w:val="single" w:sz="2" w:space="0" w:color="000000"/>
              <w:right w:val="single" w:sz="2" w:space="0" w:color="000000"/>
            </w:tcBorders>
          </w:tcPr>
          <w:p>
            <w:pPr>
              <w:pStyle w:val="TableParagraph"/>
              <w:rPr>
                <w:sz w:val="28"/>
              </w:rPr>
            </w:pPr>
          </w:p>
          <w:p>
            <w:pPr>
              <w:pStyle w:val="TableParagraph"/>
              <w:rPr>
                <w:sz w:val="28"/>
              </w:rPr>
            </w:pPr>
          </w:p>
          <w:p>
            <w:pPr>
              <w:pStyle w:val="TableParagraph"/>
              <w:spacing w:before="5"/>
              <w:rPr>
                <w:sz w:val="41"/>
              </w:rPr>
            </w:pPr>
          </w:p>
          <w:p>
            <w:pPr>
              <w:pStyle w:val="TableParagraph"/>
              <w:spacing w:line="216" w:lineRule="auto"/>
              <w:ind w:left="1006" w:right="418" w:hanging="560"/>
              <w:rPr>
                <w:sz w:val="28"/>
              </w:rPr>
            </w:pPr>
            <w:r>
              <w:rPr>
                <w:sz w:val="28"/>
              </w:rPr>
              <w:t>教育知识与能力(中学)</w:t>
            </w:r>
          </w:p>
        </w:tc>
        <w:tc>
          <w:tcPr>
            <w:tcW w:w="2843" w:type="dxa"/>
            <w:tcBorders>
              <w:top w:val="single" w:sz="2" w:space="0" w:color="000000"/>
              <w:left w:val="single" w:sz="2" w:space="0" w:color="000000"/>
              <w:bottom w:val="single" w:sz="2" w:space="0" w:color="000000"/>
            </w:tcBorders>
          </w:tcPr>
          <w:p>
            <w:pPr>
              <w:pStyle w:val="TableParagraph"/>
              <w:spacing w:line="320" w:lineRule="exact" w:before="32"/>
              <w:ind w:left="729" w:right="133" w:hanging="560"/>
              <w:rPr>
                <w:sz w:val="28"/>
              </w:rPr>
            </w:pPr>
            <w:r>
              <w:rPr>
                <w:sz w:val="28"/>
              </w:rPr>
              <w:t>学科知识与教学能力(初级中学)</w:t>
            </w:r>
          </w:p>
        </w:tc>
      </w:tr>
      <w:tr>
        <w:trPr>
          <w:trHeight w:val="673" w:hRule="atLeast"/>
        </w:trPr>
        <w:tc>
          <w:tcPr>
            <w:tcW w:w="1906" w:type="dxa"/>
            <w:tcBorders>
              <w:top w:val="single" w:sz="2" w:space="0" w:color="000000"/>
              <w:bottom w:val="single" w:sz="2" w:space="0" w:color="000000"/>
              <w:right w:val="single" w:sz="2" w:space="0" w:color="000000"/>
            </w:tcBorders>
          </w:tcPr>
          <w:p>
            <w:pPr>
              <w:pStyle w:val="TableParagraph"/>
              <w:spacing w:before="154"/>
              <w:ind w:left="15"/>
              <w:jc w:val="center"/>
              <w:rPr>
                <w:sz w:val="28"/>
              </w:rPr>
            </w:pPr>
            <w:r>
              <w:rPr>
                <w:sz w:val="28"/>
              </w:rPr>
              <w:t>高级中学</w:t>
            </w:r>
          </w:p>
        </w:tc>
        <w:tc>
          <w:tcPr>
            <w:tcW w:w="1703" w:type="dxa"/>
            <w:vMerge/>
            <w:tcBorders>
              <w:top w:val="nil"/>
              <w:left w:val="single" w:sz="2" w:space="0" w:color="000000"/>
              <w:right w:val="single" w:sz="2" w:space="0" w:color="000000"/>
            </w:tcBorders>
          </w:tcPr>
          <w:p>
            <w:pPr>
              <w:rPr>
                <w:sz w:val="2"/>
                <w:szCs w:val="2"/>
              </w:rPr>
            </w:pPr>
          </w:p>
        </w:tc>
        <w:tc>
          <w:tcPr>
            <w:tcW w:w="2836" w:type="dxa"/>
            <w:vMerge/>
            <w:tcBorders>
              <w:top w:val="nil"/>
              <w:left w:val="single" w:sz="2" w:space="0" w:color="000000"/>
              <w:right w:val="single" w:sz="2" w:space="0" w:color="000000"/>
            </w:tcBorders>
          </w:tcPr>
          <w:p>
            <w:pPr>
              <w:rPr>
                <w:sz w:val="2"/>
                <w:szCs w:val="2"/>
              </w:rPr>
            </w:pPr>
          </w:p>
        </w:tc>
        <w:tc>
          <w:tcPr>
            <w:tcW w:w="2843" w:type="dxa"/>
            <w:tcBorders>
              <w:top w:val="single" w:sz="2" w:space="0" w:color="000000"/>
              <w:left w:val="single" w:sz="2" w:space="0" w:color="000000"/>
              <w:bottom w:val="single" w:sz="2" w:space="0" w:color="000000"/>
            </w:tcBorders>
          </w:tcPr>
          <w:p>
            <w:pPr>
              <w:pStyle w:val="TableParagraph"/>
              <w:spacing w:line="322" w:lineRule="exact" w:before="15"/>
              <w:ind w:left="729" w:right="133" w:hanging="560"/>
              <w:rPr>
                <w:sz w:val="28"/>
              </w:rPr>
            </w:pPr>
            <w:r>
              <w:rPr>
                <w:sz w:val="28"/>
              </w:rPr>
              <w:t>学科知识与教学能力(高级中学)</w:t>
            </w:r>
          </w:p>
        </w:tc>
      </w:tr>
      <w:tr>
        <w:trPr>
          <w:trHeight w:val="615" w:hRule="atLeast"/>
        </w:trPr>
        <w:tc>
          <w:tcPr>
            <w:tcW w:w="1906" w:type="dxa"/>
            <w:tcBorders>
              <w:top w:val="single" w:sz="2" w:space="0" w:color="000000"/>
              <w:bottom w:val="single" w:sz="2" w:space="0" w:color="000000"/>
              <w:right w:val="single" w:sz="2" w:space="0" w:color="000000"/>
            </w:tcBorders>
          </w:tcPr>
          <w:p>
            <w:pPr>
              <w:pStyle w:val="TableParagraph"/>
              <w:spacing w:before="125"/>
              <w:ind w:left="15"/>
              <w:jc w:val="center"/>
              <w:rPr>
                <w:sz w:val="28"/>
              </w:rPr>
            </w:pPr>
            <w:r>
              <w:rPr>
                <w:sz w:val="28"/>
              </w:rPr>
              <w:t>中职文化课</w:t>
            </w:r>
          </w:p>
        </w:tc>
        <w:tc>
          <w:tcPr>
            <w:tcW w:w="1703" w:type="dxa"/>
            <w:vMerge/>
            <w:tcBorders>
              <w:top w:val="nil"/>
              <w:left w:val="single" w:sz="2" w:space="0" w:color="000000"/>
              <w:right w:val="single" w:sz="2" w:space="0" w:color="000000"/>
            </w:tcBorders>
          </w:tcPr>
          <w:p>
            <w:pPr>
              <w:rPr>
                <w:sz w:val="2"/>
                <w:szCs w:val="2"/>
              </w:rPr>
            </w:pPr>
          </w:p>
        </w:tc>
        <w:tc>
          <w:tcPr>
            <w:tcW w:w="2836" w:type="dxa"/>
            <w:vMerge/>
            <w:tcBorders>
              <w:top w:val="nil"/>
              <w:left w:val="single" w:sz="2" w:space="0" w:color="000000"/>
              <w:right w:val="single" w:sz="2" w:space="0" w:color="000000"/>
            </w:tcBorders>
          </w:tcPr>
          <w:p>
            <w:pPr>
              <w:rPr>
                <w:sz w:val="2"/>
                <w:szCs w:val="2"/>
              </w:rPr>
            </w:pPr>
          </w:p>
        </w:tc>
        <w:tc>
          <w:tcPr>
            <w:tcW w:w="2843" w:type="dxa"/>
            <w:tcBorders>
              <w:top w:val="single" w:sz="2" w:space="0" w:color="000000"/>
              <w:left w:val="single" w:sz="2" w:space="0" w:color="000000"/>
              <w:bottom w:val="single" w:sz="2" w:space="0" w:color="000000"/>
            </w:tcBorders>
          </w:tcPr>
          <w:p>
            <w:pPr>
              <w:pStyle w:val="TableParagraph"/>
              <w:spacing w:line="304" w:lineRule="exact"/>
              <w:ind w:left="149" w:right="115"/>
              <w:jc w:val="center"/>
              <w:rPr>
                <w:sz w:val="28"/>
              </w:rPr>
            </w:pPr>
            <w:r>
              <w:rPr>
                <w:sz w:val="28"/>
              </w:rPr>
              <w:t>学科知识与教学能力</w:t>
            </w:r>
          </w:p>
          <w:p>
            <w:pPr>
              <w:pStyle w:val="TableParagraph"/>
              <w:spacing w:line="291" w:lineRule="exact"/>
              <w:ind w:left="149" w:right="113"/>
              <w:jc w:val="center"/>
              <w:rPr>
                <w:sz w:val="28"/>
              </w:rPr>
            </w:pPr>
            <w:r>
              <w:rPr>
                <w:sz w:val="28"/>
              </w:rPr>
              <w:t>(高级中学)</w:t>
            </w:r>
          </w:p>
        </w:tc>
      </w:tr>
      <w:tr>
        <w:trPr>
          <w:trHeight w:val="476" w:hRule="atLeast"/>
        </w:trPr>
        <w:tc>
          <w:tcPr>
            <w:tcW w:w="1906" w:type="dxa"/>
            <w:tcBorders>
              <w:top w:val="single" w:sz="2" w:space="0" w:color="000000"/>
              <w:bottom w:val="single" w:sz="2" w:space="0" w:color="000000"/>
              <w:right w:val="single" w:sz="2" w:space="0" w:color="000000"/>
            </w:tcBorders>
          </w:tcPr>
          <w:p>
            <w:pPr>
              <w:pStyle w:val="TableParagraph"/>
              <w:spacing w:before="55"/>
              <w:ind w:left="15"/>
              <w:jc w:val="center"/>
              <w:rPr>
                <w:sz w:val="28"/>
              </w:rPr>
            </w:pPr>
            <w:r>
              <w:rPr>
                <w:sz w:val="28"/>
              </w:rPr>
              <w:t>中职专业课</w:t>
            </w:r>
          </w:p>
        </w:tc>
        <w:tc>
          <w:tcPr>
            <w:tcW w:w="1703" w:type="dxa"/>
            <w:vMerge/>
            <w:tcBorders>
              <w:top w:val="nil"/>
              <w:left w:val="single" w:sz="2" w:space="0" w:color="000000"/>
              <w:right w:val="single" w:sz="2" w:space="0" w:color="000000"/>
            </w:tcBorders>
          </w:tcPr>
          <w:p>
            <w:pPr>
              <w:rPr>
                <w:sz w:val="2"/>
                <w:szCs w:val="2"/>
              </w:rPr>
            </w:pPr>
          </w:p>
        </w:tc>
        <w:tc>
          <w:tcPr>
            <w:tcW w:w="2836" w:type="dxa"/>
            <w:vMerge/>
            <w:tcBorders>
              <w:top w:val="nil"/>
              <w:left w:val="single" w:sz="2" w:space="0" w:color="000000"/>
              <w:right w:val="single" w:sz="2" w:space="0" w:color="000000"/>
            </w:tcBorders>
          </w:tcPr>
          <w:p>
            <w:pPr>
              <w:rPr>
                <w:sz w:val="2"/>
                <w:szCs w:val="2"/>
              </w:rPr>
            </w:pPr>
          </w:p>
        </w:tc>
        <w:tc>
          <w:tcPr>
            <w:tcW w:w="2843" w:type="dxa"/>
            <w:tcBorders>
              <w:top w:val="single" w:sz="2" w:space="0" w:color="000000"/>
              <w:left w:val="single" w:sz="2" w:space="0" w:color="000000"/>
              <w:bottom w:val="single" w:sz="2" w:space="0" w:color="000000"/>
            </w:tcBorders>
          </w:tcPr>
          <w:p>
            <w:pPr>
              <w:pStyle w:val="TableParagraph"/>
              <w:spacing w:before="55"/>
              <w:ind w:left="149" w:right="113"/>
              <w:jc w:val="center"/>
              <w:rPr>
                <w:sz w:val="28"/>
              </w:rPr>
            </w:pPr>
            <w:r>
              <w:rPr>
                <w:sz w:val="28"/>
              </w:rPr>
              <w:t>——</w:t>
            </w:r>
          </w:p>
        </w:tc>
      </w:tr>
      <w:tr>
        <w:trPr>
          <w:trHeight w:val="553" w:hRule="atLeast"/>
        </w:trPr>
        <w:tc>
          <w:tcPr>
            <w:tcW w:w="1906" w:type="dxa"/>
            <w:tcBorders>
              <w:top w:val="single" w:sz="2" w:space="0" w:color="000000"/>
              <w:right w:val="single" w:sz="2" w:space="0" w:color="000000"/>
            </w:tcBorders>
          </w:tcPr>
          <w:p>
            <w:pPr>
              <w:pStyle w:val="TableParagraph"/>
              <w:spacing w:before="86"/>
              <w:ind w:left="18"/>
              <w:jc w:val="center"/>
              <w:rPr>
                <w:sz w:val="28"/>
              </w:rPr>
            </w:pPr>
            <w:r>
              <w:rPr>
                <w:sz w:val="28"/>
              </w:rPr>
              <w:t>中职实习指导</w:t>
            </w:r>
          </w:p>
        </w:tc>
        <w:tc>
          <w:tcPr>
            <w:tcW w:w="1703" w:type="dxa"/>
            <w:vMerge/>
            <w:tcBorders>
              <w:top w:val="nil"/>
              <w:left w:val="single" w:sz="2" w:space="0" w:color="000000"/>
              <w:right w:val="single" w:sz="2" w:space="0" w:color="000000"/>
            </w:tcBorders>
          </w:tcPr>
          <w:p>
            <w:pPr>
              <w:rPr>
                <w:sz w:val="2"/>
                <w:szCs w:val="2"/>
              </w:rPr>
            </w:pPr>
          </w:p>
        </w:tc>
        <w:tc>
          <w:tcPr>
            <w:tcW w:w="2836" w:type="dxa"/>
            <w:vMerge/>
            <w:tcBorders>
              <w:top w:val="nil"/>
              <w:left w:val="single" w:sz="2" w:space="0" w:color="000000"/>
              <w:right w:val="single" w:sz="2" w:space="0" w:color="000000"/>
            </w:tcBorders>
          </w:tcPr>
          <w:p>
            <w:pPr>
              <w:rPr>
                <w:sz w:val="2"/>
                <w:szCs w:val="2"/>
              </w:rPr>
            </w:pPr>
          </w:p>
        </w:tc>
        <w:tc>
          <w:tcPr>
            <w:tcW w:w="2843" w:type="dxa"/>
            <w:tcBorders>
              <w:top w:val="single" w:sz="2" w:space="0" w:color="000000"/>
              <w:left w:val="single" w:sz="2" w:space="0" w:color="000000"/>
            </w:tcBorders>
          </w:tcPr>
          <w:p>
            <w:pPr>
              <w:pStyle w:val="TableParagraph"/>
              <w:spacing w:before="86"/>
              <w:ind w:left="149" w:right="113"/>
              <w:jc w:val="center"/>
              <w:rPr>
                <w:sz w:val="28"/>
              </w:rPr>
            </w:pPr>
            <w:r>
              <w:rPr>
                <w:sz w:val="28"/>
              </w:rPr>
              <w:t>——</w:t>
            </w:r>
          </w:p>
        </w:tc>
      </w:tr>
    </w:tbl>
    <w:p>
      <w:pPr>
        <w:pStyle w:val="BodyText"/>
        <w:spacing w:line="304" w:lineRule="auto" w:before="216"/>
        <w:ind w:right="66" w:firstLine="640"/>
      </w:pPr>
      <w:r>
        <w:rPr/>
        <w:t>（一）报名结束后，上海市教育考试院根据各考区的考试报名和考点设置情况随机完成考场编排，生成考生准考证。</w:t>
      </w:r>
    </w:p>
    <w:p>
      <w:pPr>
        <w:pStyle w:val="BodyText"/>
        <w:spacing w:line="304" w:lineRule="auto"/>
        <w:ind w:right="137" w:firstLine="640"/>
        <w:jc w:val="both"/>
      </w:pPr>
      <w:r>
        <w:rPr/>
        <w:t>（二</w:t>
      </w:r>
      <w:r>
        <w:rPr>
          <w:spacing w:val="-22"/>
        </w:rPr>
        <w:t>）</w:t>
      </w:r>
      <w:r>
        <w:rPr>
          <w:spacing w:val="-4"/>
        </w:rPr>
        <w:t>准考证由考生自行登录报名系统进行下载、打印，打印</w:t>
      </w:r>
      <w:r>
        <w:rPr/>
        <w:t>准考证开放日期：10</w:t>
      </w:r>
      <w:r>
        <w:rPr>
          <w:spacing w:val="-44"/>
        </w:rPr>
        <w:t> 月 </w:t>
      </w:r>
      <w:r>
        <w:rPr/>
        <w:t>28</w:t>
      </w:r>
      <w:r>
        <w:rPr>
          <w:spacing w:val="-34"/>
        </w:rPr>
        <w:t> 日</w:t>
      </w:r>
      <w:r>
        <w:rPr/>
        <w:t>（星期一）—11</w:t>
      </w:r>
      <w:r>
        <w:rPr>
          <w:spacing w:val="-45"/>
        </w:rPr>
        <w:t> 月 </w:t>
      </w:r>
      <w:r>
        <w:rPr/>
        <w:t>2</w:t>
      </w:r>
      <w:r>
        <w:rPr>
          <w:spacing w:val="-32"/>
        </w:rPr>
        <w:t> 日</w:t>
      </w:r>
      <w:r>
        <w:rPr/>
        <w:t>（星期六</w:t>
      </w:r>
      <w:r>
        <w:rPr>
          <w:spacing w:val="-161"/>
        </w:rPr>
        <w:t>）</w:t>
      </w:r>
      <w:r>
        <w:rPr>
          <w:spacing w:val="-12"/>
        </w:rPr>
        <w:t>。</w:t>
      </w:r>
      <w:r>
        <w:rPr/>
        <w:t>考生必须按照准考证上的时间、地点参加考试。</w:t>
      </w:r>
    </w:p>
    <w:sectPr>
      <w:type w:val="continuous"/>
      <w:pgSz w:w="11910" w:h="16840"/>
      <w:pgMar w:top="1380" w:bottom="28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MingLiU">
    <w:altName w:val="PMingLiU"/>
    <w:charset w:val="0"/>
    <w:family w:val="roman"/>
    <w:pitch w:val="variable"/>
  </w:font>
  <w:font w:name="宋体">
    <w:altName w:val="宋体"/>
    <w:charset w:val="86"/>
    <w:family w:val="auto"/>
    <w:pitch w:val="variable"/>
  </w:font>
  <w:font w:name="思源黑体 HW Bold">
    <w:altName w:val="思源黑体 HW Bold"/>
    <w:charset w:val="8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lang w:val="zh-CN" w:eastAsia="zh-CN" w:bidi="zh-CN"/>
    </w:rPr>
  </w:style>
  <w:style w:styleId="BodyText" w:type="paragraph">
    <w:name w:val="Body Text"/>
    <w:basedOn w:val="Normal"/>
    <w:uiPriority w:val="1"/>
    <w:qFormat/>
    <w:pPr>
      <w:ind w:left="195"/>
    </w:pPr>
    <w:rPr>
      <w:rFonts w:ascii="宋体" w:hAnsi="宋体" w:eastAsia="宋体" w:cs="宋体"/>
      <w:sz w:val="32"/>
      <w:szCs w:val="32"/>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朱慧</dc:creator>
  <dcterms:created xsi:type="dcterms:W3CDTF">2019-08-23T01:10:51Z</dcterms:created>
  <dcterms:modified xsi:type="dcterms:W3CDTF">2019-08-23T01:10:51Z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2019-08-22T00:00:00Z</vt:filetime>
  </property>
  <property fmtid="{D5CDD505-2E9C-101B-9397-08002B2CF9AE}" pid="3" name="Creator">
    <vt:lpwstr>Microsoft® Word 2016</vt:lpwstr>
  </property>
  <property fmtid="{D5CDD505-2E9C-101B-9397-08002B2CF9AE}" pid="4" name="LastSaved">
    <vt:filetime>2019-08-23T00:00:00Z</vt:filetime>
  </property>
</Properties>
</file>